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C61EF" w14:textId="00B204B2" w:rsidR="00D47B50" w:rsidRPr="00DA3186" w:rsidRDefault="00D47B50" w:rsidP="00DA3186">
      <w:pPr>
        <w:jc w:val="center"/>
      </w:pPr>
      <w:r>
        <w:rPr>
          <w:noProof/>
        </w:rPr>
        <w:drawing>
          <wp:inline distT="0" distB="0" distL="0" distR="0" wp14:anchorId="0B312DA6" wp14:editId="486AD304">
            <wp:extent cx="5187636" cy="2658109"/>
            <wp:effectExtent l="0" t="0" r="0" b="0"/>
            <wp:docPr id="1813470752" name="Picture 3" descr="A close-up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70752" name="Picture 3" descr="A close-up of a pos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644" cy="26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82C4" w14:textId="4814FDA4" w:rsidR="00D47B50" w:rsidRDefault="00D47B50" w:rsidP="001B3514">
      <w:pPr>
        <w:pStyle w:val="BodyText"/>
        <w:ind w:left="113"/>
        <w:jc w:val="center"/>
        <w:rPr>
          <w:color w:val="356175"/>
          <w:sz w:val="32"/>
          <w:szCs w:val="32"/>
        </w:rPr>
      </w:pPr>
      <w:r w:rsidRPr="001B3514">
        <w:rPr>
          <w:b/>
          <w:bCs/>
          <w:color w:val="9E0605"/>
          <w:sz w:val="32"/>
          <w:szCs w:val="32"/>
        </w:rPr>
        <w:fldChar w:fldCharType="begin"/>
      </w:r>
      <w:r w:rsidRPr="001B3514">
        <w:rPr>
          <w:b/>
          <w:bCs/>
          <w:color w:val="9E0605"/>
          <w:sz w:val="32"/>
          <w:szCs w:val="32"/>
        </w:rPr>
        <w:instrText>HYPERLINK "https://www.eventbrite.com/e/what-babies-need-perspectives-on-culture-policy-research-intervention-tickets-1246389637959?aff=oddtdtcreator"</w:instrText>
      </w:r>
      <w:r w:rsidRPr="001B3514">
        <w:rPr>
          <w:b/>
          <w:bCs/>
          <w:color w:val="9E0605"/>
          <w:sz w:val="32"/>
          <w:szCs w:val="32"/>
        </w:rPr>
      </w:r>
      <w:r w:rsidRPr="001B3514">
        <w:rPr>
          <w:b/>
          <w:bCs/>
          <w:color w:val="9E0605"/>
          <w:sz w:val="32"/>
          <w:szCs w:val="32"/>
        </w:rPr>
        <w:fldChar w:fldCharType="separate"/>
      </w:r>
      <w:r w:rsidRPr="001B3514">
        <w:rPr>
          <w:rStyle w:val="Hyperlink"/>
          <w:b/>
          <w:bCs/>
          <w:color w:val="9E0605"/>
          <w:sz w:val="32"/>
          <w:szCs w:val="32"/>
        </w:rPr>
        <w:t>Register now and join us!</w:t>
      </w:r>
      <w:r w:rsidRPr="001B3514">
        <w:rPr>
          <w:b/>
          <w:bCs/>
          <w:color w:val="9E0605"/>
          <w:sz w:val="32"/>
          <w:szCs w:val="32"/>
        </w:rPr>
        <w:fldChar w:fldCharType="end"/>
      </w:r>
    </w:p>
    <w:p w14:paraId="620FC28E" w14:textId="77777777" w:rsidR="001B3514" w:rsidRPr="001B3514" w:rsidRDefault="001B3514" w:rsidP="001B3514">
      <w:pPr>
        <w:pStyle w:val="BodyText"/>
        <w:ind w:left="113"/>
        <w:jc w:val="center"/>
        <w:rPr>
          <w:color w:val="356175"/>
          <w:sz w:val="32"/>
          <w:szCs w:val="32"/>
        </w:rPr>
      </w:pPr>
    </w:p>
    <w:p w14:paraId="27570E8B" w14:textId="5880AA27" w:rsidR="00C5289F" w:rsidRPr="001B3514" w:rsidRDefault="00C5289F" w:rsidP="00C5289F">
      <w:pPr>
        <w:pStyle w:val="BodyText"/>
        <w:ind w:left="113"/>
        <w:rPr>
          <w:sz w:val="24"/>
          <w:szCs w:val="24"/>
        </w:rPr>
      </w:pPr>
      <w:r w:rsidRPr="001B3514">
        <w:rPr>
          <w:color w:val="356175"/>
          <w:sz w:val="24"/>
          <w:szCs w:val="24"/>
        </w:rPr>
        <w:t>Dear Colleagues,</w:t>
      </w:r>
    </w:p>
    <w:p w14:paraId="51D5A550" w14:textId="77777777" w:rsidR="00C5289F" w:rsidRPr="001B3514" w:rsidRDefault="00C5289F" w:rsidP="00C5289F">
      <w:pPr>
        <w:pStyle w:val="BodyText"/>
        <w:rPr>
          <w:sz w:val="24"/>
          <w:szCs w:val="24"/>
        </w:rPr>
      </w:pPr>
    </w:p>
    <w:p w14:paraId="06456266" w14:textId="0CF26583" w:rsidR="00D47B50" w:rsidRPr="001B3514" w:rsidRDefault="00C5289F" w:rsidP="00D47B50">
      <w:pPr>
        <w:pStyle w:val="BodyText"/>
        <w:spacing w:before="174" w:line="321" w:lineRule="auto"/>
        <w:ind w:left="113"/>
        <w:rPr>
          <w:color w:val="356175"/>
          <w:sz w:val="24"/>
          <w:szCs w:val="24"/>
        </w:rPr>
      </w:pPr>
      <w:r w:rsidRPr="001B3514">
        <w:rPr>
          <w:color w:val="356175"/>
          <w:sz w:val="24"/>
          <w:szCs w:val="24"/>
        </w:rPr>
        <w:t>Please joi</w:t>
      </w:r>
      <w:r w:rsidRPr="001B3514">
        <w:rPr>
          <w:color w:val="356175"/>
          <w:sz w:val="24"/>
          <w:szCs w:val="24"/>
        </w:rPr>
        <w:t>n</w:t>
      </w:r>
      <w:r w:rsidRPr="001B3514">
        <w:rPr>
          <w:color w:val="356175"/>
          <w:sz w:val="24"/>
          <w:szCs w:val="24"/>
        </w:rPr>
        <w:t xml:space="preserve"> </w:t>
      </w:r>
      <w:r w:rsidRPr="001B3514">
        <w:rPr>
          <w:color w:val="356175"/>
          <w:sz w:val="24"/>
          <w:szCs w:val="24"/>
        </w:rPr>
        <w:t xml:space="preserve">us for a special live Leaders in the Field event on </w:t>
      </w:r>
      <w:r w:rsidRPr="001B3514">
        <w:rPr>
          <w:b/>
          <w:bCs/>
          <w:color w:val="356175"/>
          <w:sz w:val="24"/>
          <w:szCs w:val="24"/>
        </w:rPr>
        <w:t>Friday, September 12</w:t>
      </w:r>
      <w:r w:rsidRPr="001B3514">
        <w:rPr>
          <w:color w:val="356175"/>
          <w:sz w:val="24"/>
          <w:szCs w:val="24"/>
        </w:rPr>
        <w:t>, at Boston Children's Hospital. We'll learn from the following luminary speakers in the fields of Early Relational Health and Infant Mental Health (ERH/IMH)</w:t>
      </w:r>
      <w:r w:rsidR="00D47B50" w:rsidRPr="001B3514">
        <w:rPr>
          <w:color w:val="356175"/>
          <w:sz w:val="24"/>
          <w:szCs w:val="24"/>
        </w:rPr>
        <w:t>:</w:t>
      </w:r>
    </w:p>
    <w:p w14:paraId="3E696C9B" w14:textId="77777777" w:rsidR="00D47B50" w:rsidRPr="001B3514" w:rsidRDefault="00D47B50" w:rsidP="00D47B50">
      <w:pPr>
        <w:pStyle w:val="BodyText"/>
        <w:spacing w:before="174" w:line="321" w:lineRule="auto"/>
        <w:ind w:left="113"/>
        <w:rPr>
          <w:color w:val="356175"/>
          <w:sz w:val="10"/>
          <w:szCs w:val="10"/>
        </w:rPr>
      </w:pPr>
    </w:p>
    <w:p w14:paraId="7895D69C" w14:textId="25E7C674" w:rsidR="00C5289F" w:rsidRPr="001B3514" w:rsidRDefault="00C5289F" w:rsidP="00D47B50">
      <w:pPr>
        <w:pStyle w:val="ListParagraph"/>
        <w:numPr>
          <w:ilvl w:val="0"/>
          <w:numId w:val="1"/>
        </w:numPr>
        <w:rPr>
          <w:rFonts w:ascii="Arial" w:hAnsi="Arial" w:cs="Arial"/>
          <w:color w:val="356175"/>
        </w:rPr>
      </w:pPr>
      <w:r w:rsidRPr="001B3514">
        <w:rPr>
          <w:rFonts w:ascii="Arial" w:hAnsi="Arial" w:cs="Arial"/>
          <w:color w:val="356175"/>
        </w:rPr>
        <w:t>Jack Shonkoff, MD</w:t>
      </w:r>
    </w:p>
    <w:p w14:paraId="0BE49630" w14:textId="7C730C31" w:rsidR="00C5289F" w:rsidRPr="001B3514" w:rsidRDefault="00C5289F" w:rsidP="00D47B50">
      <w:pPr>
        <w:pStyle w:val="ListParagraph"/>
        <w:numPr>
          <w:ilvl w:val="0"/>
          <w:numId w:val="1"/>
        </w:numPr>
        <w:rPr>
          <w:rFonts w:ascii="Arial" w:hAnsi="Arial" w:cs="Arial"/>
          <w:color w:val="356175"/>
        </w:rPr>
      </w:pPr>
      <w:r w:rsidRPr="001B3514">
        <w:rPr>
          <w:rFonts w:ascii="Arial" w:hAnsi="Arial" w:cs="Arial"/>
          <w:color w:val="356175"/>
        </w:rPr>
        <w:t xml:space="preserve">Ed </w:t>
      </w:r>
      <w:proofErr w:type="spellStart"/>
      <w:r w:rsidRPr="001B3514">
        <w:rPr>
          <w:rFonts w:ascii="Arial" w:hAnsi="Arial" w:cs="Arial"/>
          <w:color w:val="356175"/>
        </w:rPr>
        <w:t>Tronick</w:t>
      </w:r>
      <w:proofErr w:type="spellEnd"/>
      <w:r w:rsidRPr="001B3514">
        <w:rPr>
          <w:rFonts w:ascii="Arial" w:hAnsi="Arial" w:cs="Arial"/>
          <w:color w:val="356175"/>
        </w:rPr>
        <w:t>, PhD</w:t>
      </w:r>
    </w:p>
    <w:p w14:paraId="12664875" w14:textId="4B76BC43" w:rsidR="00C5289F" w:rsidRPr="001B3514" w:rsidRDefault="00C5289F" w:rsidP="00D47B50">
      <w:pPr>
        <w:pStyle w:val="ListParagraph"/>
        <w:numPr>
          <w:ilvl w:val="0"/>
          <w:numId w:val="1"/>
        </w:numPr>
        <w:rPr>
          <w:rFonts w:ascii="Arial" w:hAnsi="Arial" w:cs="Arial"/>
          <w:color w:val="356175"/>
        </w:rPr>
      </w:pPr>
      <w:r w:rsidRPr="001B3514">
        <w:rPr>
          <w:rFonts w:ascii="Arial" w:hAnsi="Arial" w:cs="Arial"/>
          <w:color w:val="356175"/>
        </w:rPr>
        <w:t>Catherine Monk, PhD</w:t>
      </w:r>
    </w:p>
    <w:p w14:paraId="081C458A" w14:textId="4F3FFA3B" w:rsidR="00C5289F" w:rsidRPr="001B3514" w:rsidRDefault="00C5289F" w:rsidP="00D47B50">
      <w:pPr>
        <w:pStyle w:val="ListParagraph"/>
        <w:numPr>
          <w:ilvl w:val="0"/>
          <w:numId w:val="1"/>
        </w:numPr>
        <w:rPr>
          <w:rFonts w:ascii="Arial" w:hAnsi="Arial" w:cs="Arial"/>
          <w:color w:val="356175"/>
        </w:rPr>
      </w:pPr>
      <w:r w:rsidRPr="001B3514">
        <w:rPr>
          <w:rFonts w:ascii="Arial" w:hAnsi="Arial" w:cs="Arial"/>
          <w:color w:val="356175"/>
        </w:rPr>
        <w:t>Linda Gilkerson, PhD, LWS</w:t>
      </w:r>
    </w:p>
    <w:p w14:paraId="488EAE09" w14:textId="056072F5" w:rsidR="00D47B50" w:rsidRPr="001B3514" w:rsidRDefault="00C5289F" w:rsidP="00D47B50">
      <w:pPr>
        <w:pStyle w:val="ListParagraph"/>
        <w:numPr>
          <w:ilvl w:val="0"/>
          <w:numId w:val="1"/>
        </w:numPr>
        <w:rPr>
          <w:rFonts w:ascii="Arial" w:hAnsi="Arial" w:cs="Arial"/>
          <w:color w:val="356175"/>
        </w:rPr>
      </w:pPr>
      <w:r w:rsidRPr="001B3514">
        <w:rPr>
          <w:rFonts w:ascii="Arial" w:hAnsi="Arial" w:cs="Arial"/>
          <w:color w:val="356175"/>
        </w:rPr>
        <w:t xml:space="preserve">Carmen Rosa </w:t>
      </w:r>
      <w:proofErr w:type="spellStart"/>
      <w:r w:rsidRPr="001B3514">
        <w:rPr>
          <w:rFonts w:ascii="Arial" w:hAnsi="Arial" w:cs="Arial"/>
          <w:color w:val="356175"/>
        </w:rPr>
        <w:t>Noroña</w:t>
      </w:r>
      <w:proofErr w:type="spellEnd"/>
      <w:r w:rsidRPr="001B3514">
        <w:rPr>
          <w:rFonts w:ascii="Arial" w:hAnsi="Arial" w:cs="Arial"/>
          <w:color w:val="356175"/>
        </w:rPr>
        <w:t>, LICSW, MS. Ed., IECMH-E®</w:t>
      </w:r>
    </w:p>
    <w:p w14:paraId="4EC063B0" w14:textId="77777777" w:rsidR="00D47B50" w:rsidRPr="001B3514" w:rsidRDefault="00D47B50" w:rsidP="00D47B50">
      <w:pPr>
        <w:pStyle w:val="ListParagraph"/>
        <w:ind w:left="1800"/>
        <w:rPr>
          <w:rFonts w:ascii="Arial" w:hAnsi="Arial" w:cs="Arial"/>
          <w:color w:val="356175"/>
        </w:rPr>
      </w:pPr>
    </w:p>
    <w:p w14:paraId="2F54BCAF" w14:textId="49341B7A" w:rsidR="00C5289F" w:rsidRPr="001B3514" w:rsidRDefault="00C5289F" w:rsidP="00EE507C">
      <w:pPr>
        <w:pStyle w:val="BodyText"/>
        <w:spacing w:before="104" w:line="360" w:lineRule="auto"/>
        <w:ind w:right="1742"/>
        <w:rPr>
          <w:color w:val="356175"/>
          <w:sz w:val="24"/>
          <w:szCs w:val="24"/>
        </w:rPr>
      </w:pPr>
      <w:r w:rsidRPr="001B3514">
        <w:rPr>
          <w:color w:val="356175"/>
          <w:sz w:val="24"/>
          <w:szCs w:val="24"/>
        </w:rPr>
        <w:t>A moderated panel discussion will follow</w:t>
      </w:r>
      <w:r w:rsidR="00EE507C" w:rsidRPr="001B3514">
        <w:rPr>
          <w:color w:val="356175"/>
          <w:sz w:val="24"/>
          <w:szCs w:val="24"/>
        </w:rPr>
        <w:t>.</w:t>
      </w:r>
    </w:p>
    <w:p w14:paraId="51544553" w14:textId="77777777" w:rsidR="00EE507C" w:rsidRPr="001B3514" w:rsidRDefault="00EE507C" w:rsidP="00EE507C">
      <w:pPr>
        <w:pStyle w:val="BodyText"/>
        <w:spacing w:before="104" w:line="360" w:lineRule="auto"/>
        <w:ind w:right="1742"/>
        <w:rPr>
          <w:color w:val="356175"/>
          <w:sz w:val="10"/>
          <w:szCs w:val="10"/>
        </w:rPr>
      </w:pPr>
    </w:p>
    <w:p w14:paraId="053CBEEB" w14:textId="5F4EAD82" w:rsidR="00C5289F" w:rsidRPr="001B3514" w:rsidRDefault="00C5289F" w:rsidP="00D47B50">
      <w:pPr>
        <w:pStyle w:val="BodyText"/>
        <w:spacing w:before="104" w:line="360" w:lineRule="auto"/>
        <w:ind w:right="1742"/>
        <w:rPr>
          <w:color w:val="356175"/>
          <w:sz w:val="24"/>
          <w:szCs w:val="24"/>
        </w:rPr>
      </w:pPr>
      <w:r w:rsidRPr="001B3514">
        <w:rPr>
          <w:color w:val="356175"/>
          <w:sz w:val="24"/>
          <w:szCs w:val="24"/>
        </w:rPr>
        <w:t>Our speakers each bring unique perspectives and experiences ranging from neuroscience research to relational interventions to public policy. A panel discussion will elevate central themes and contextualize the Neonatal Behavior Assessment Scale (NBAS) and the Newborn Behavioral Observations (NBO) system within the ERH/IMH ecosystems.</w:t>
      </w:r>
    </w:p>
    <w:p w14:paraId="4C3BA256" w14:textId="77777777" w:rsidR="00D47B50" w:rsidRPr="001B3514" w:rsidRDefault="00D47B50" w:rsidP="00D47B50">
      <w:pPr>
        <w:pStyle w:val="BodyText"/>
        <w:spacing w:before="104" w:line="360" w:lineRule="auto"/>
        <w:ind w:right="1742"/>
        <w:rPr>
          <w:color w:val="356175"/>
          <w:sz w:val="10"/>
          <w:szCs w:val="10"/>
        </w:rPr>
      </w:pPr>
    </w:p>
    <w:p w14:paraId="62998B2B" w14:textId="17E5B96B" w:rsidR="00D47B50" w:rsidRPr="001B3514" w:rsidRDefault="00C5289F" w:rsidP="00D47B50">
      <w:pPr>
        <w:pStyle w:val="BodyText"/>
        <w:spacing w:before="104" w:line="360" w:lineRule="auto"/>
        <w:ind w:right="1742"/>
        <w:rPr>
          <w:color w:val="356175"/>
          <w:sz w:val="24"/>
          <w:szCs w:val="24"/>
        </w:rPr>
      </w:pPr>
      <w:r w:rsidRPr="001B3514">
        <w:rPr>
          <w:color w:val="356175"/>
          <w:sz w:val="24"/>
          <w:szCs w:val="24"/>
        </w:rPr>
        <w:t xml:space="preserve">To assist us with planning, </w:t>
      </w:r>
      <w:r w:rsidRPr="001B3514">
        <w:rPr>
          <w:color w:val="356175"/>
          <w:sz w:val="24"/>
          <w:szCs w:val="24"/>
          <w:u w:val="single"/>
        </w:rPr>
        <w:t xml:space="preserve">please </w:t>
      </w:r>
      <w:hyperlink r:id="rId6" w:history="1">
        <w:r w:rsidRPr="001B3514">
          <w:rPr>
            <w:rStyle w:val="Hyperlink"/>
            <w:b/>
            <w:bCs/>
            <w:sz w:val="24"/>
            <w:szCs w:val="24"/>
          </w:rPr>
          <w:t>reg</w:t>
        </w:r>
        <w:r w:rsidRPr="001B3514">
          <w:rPr>
            <w:rStyle w:val="Hyperlink"/>
            <w:b/>
            <w:bCs/>
            <w:sz w:val="24"/>
            <w:szCs w:val="24"/>
          </w:rPr>
          <w:t>i</w:t>
        </w:r>
        <w:r w:rsidRPr="001B3514">
          <w:rPr>
            <w:rStyle w:val="Hyperlink"/>
            <w:b/>
            <w:bCs/>
            <w:sz w:val="24"/>
            <w:szCs w:val="24"/>
          </w:rPr>
          <w:t>s</w:t>
        </w:r>
        <w:r w:rsidRPr="001B3514">
          <w:rPr>
            <w:rStyle w:val="Hyperlink"/>
            <w:b/>
            <w:bCs/>
            <w:sz w:val="24"/>
            <w:szCs w:val="24"/>
          </w:rPr>
          <w:t>ter</w:t>
        </w:r>
      </w:hyperlink>
      <w:r w:rsidRPr="001B3514">
        <w:rPr>
          <w:color w:val="9E0605"/>
          <w:sz w:val="24"/>
          <w:szCs w:val="24"/>
          <w:u w:val="single"/>
        </w:rPr>
        <w:t xml:space="preserve"> </w:t>
      </w:r>
      <w:r w:rsidRPr="001B3514">
        <w:rPr>
          <w:color w:val="356175"/>
          <w:sz w:val="24"/>
          <w:szCs w:val="24"/>
          <w:u w:val="single"/>
        </w:rPr>
        <w:t>as soon as possible</w:t>
      </w:r>
      <w:r w:rsidRPr="001B3514">
        <w:rPr>
          <w:color w:val="356175"/>
          <w:sz w:val="24"/>
          <w:szCs w:val="24"/>
        </w:rPr>
        <w:t>. Space is limited.</w:t>
      </w:r>
      <w:r w:rsidR="001959BF" w:rsidRPr="001B3514">
        <w:rPr>
          <w:color w:val="356175"/>
          <w:sz w:val="24"/>
          <w:szCs w:val="24"/>
        </w:rPr>
        <w:t xml:space="preserve"> The</w:t>
      </w:r>
      <w:r w:rsidRPr="001B3514">
        <w:rPr>
          <w:color w:val="356175"/>
          <w:sz w:val="24"/>
          <w:szCs w:val="24"/>
        </w:rPr>
        <w:t xml:space="preserve"> symposium begins at 1pm ET and is approved for 4 hours of CME/CEU credit across many disciplines.</w:t>
      </w:r>
    </w:p>
    <w:p w14:paraId="4DE8DEBF" w14:textId="77777777" w:rsidR="00C00065" w:rsidRPr="001B3514" w:rsidRDefault="00C00065" w:rsidP="00D47B50">
      <w:pPr>
        <w:pStyle w:val="BodyText"/>
        <w:spacing w:before="104" w:line="360" w:lineRule="auto"/>
        <w:ind w:right="1742"/>
        <w:rPr>
          <w:color w:val="356175"/>
          <w:sz w:val="10"/>
          <w:szCs w:val="10"/>
        </w:rPr>
      </w:pPr>
    </w:p>
    <w:p w14:paraId="42B52028" w14:textId="6FBC8F79" w:rsidR="00D47B50" w:rsidRPr="001B3514" w:rsidRDefault="00C5289F" w:rsidP="001B3514">
      <w:pPr>
        <w:pStyle w:val="BodyText"/>
        <w:spacing w:before="104" w:line="640" w:lineRule="auto"/>
        <w:ind w:right="1742"/>
        <w:rPr>
          <w:color w:val="356175"/>
          <w:sz w:val="24"/>
          <w:szCs w:val="24"/>
        </w:rPr>
      </w:pPr>
      <w:r w:rsidRPr="001B3514">
        <w:rPr>
          <w:color w:val="356175"/>
          <w:sz w:val="24"/>
          <w:szCs w:val="24"/>
        </w:rPr>
        <w:t xml:space="preserve">Questions? Reach out to </w:t>
      </w:r>
      <w:hyperlink r:id="rId7" w:history="1">
        <w:r w:rsidRPr="001B3514">
          <w:rPr>
            <w:rStyle w:val="Hyperlink"/>
            <w:color w:val="356175"/>
            <w:sz w:val="24"/>
            <w:szCs w:val="24"/>
          </w:rPr>
          <w:t>institute@childrens.harvard.edu</w:t>
        </w:r>
      </w:hyperlink>
    </w:p>
    <w:sectPr w:rsidR="00D47B50" w:rsidRPr="001B3514" w:rsidSect="00EE507C">
      <w:pgSz w:w="12240" w:h="15840"/>
      <w:pgMar w:top="36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16EC8"/>
    <w:multiLevelType w:val="hybridMultilevel"/>
    <w:tmpl w:val="9DB48E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2025470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89F"/>
    <w:rsid w:val="00136220"/>
    <w:rsid w:val="001768AE"/>
    <w:rsid w:val="001959BF"/>
    <w:rsid w:val="001B3514"/>
    <w:rsid w:val="00286553"/>
    <w:rsid w:val="00320823"/>
    <w:rsid w:val="00554654"/>
    <w:rsid w:val="00591431"/>
    <w:rsid w:val="00784B2A"/>
    <w:rsid w:val="00A33863"/>
    <w:rsid w:val="00C00065"/>
    <w:rsid w:val="00C5289F"/>
    <w:rsid w:val="00D47B50"/>
    <w:rsid w:val="00DA3186"/>
    <w:rsid w:val="00EE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B633E"/>
  <w15:chartTrackingRefBased/>
  <w15:docId w15:val="{36F6FD0E-D7EB-3245-8404-BD797BFE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8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28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8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8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8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8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8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8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8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28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28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8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89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89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8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8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8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8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28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8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8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28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28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28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28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89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8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89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289F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C5289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7"/>
      <w:szCs w:val="27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5289F"/>
    <w:rPr>
      <w:rFonts w:ascii="Arial" w:eastAsia="Arial" w:hAnsi="Arial" w:cs="Arial"/>
      <w:kern w:val="0"/>
      <w:sz w:val="27"/>
      <w:szCs w:val="27"/>
      <w14:ligatures w14:val="none"/>
    </w:rPr>
  </w:style>
  <w:style w:type="character" w:styleId="Hyperlink">
    <w:name w:val="Hyperlink"/>
    <w:basedOn w:val="DefaultParagraphFont"/>
    <w:uiPriority w:val="99"/>
    <w:unhideWhenUsed/>
    <w:rsid w:val="00C528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28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7B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stitute@childrens.harvard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ventbrite.com/e/what-babies-need-perspectives-on-culture-policy-research-intervention-tickets-1246389637959?aff=oddtdtcreato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Yeghiayan, Sylva</dc:creator>
  <cp:keywords/>
  <dc:description/>
  <cp:lastModifiedBy>Yeghiayan, Sylva</cp:lastModifiedBy>
  <cp:revision>6</cp:revision>
  <dcterms:created xsi:type="dcterms:W3CDTF">2025-07-29T20:01:00Z</dcterms:created>
  <dcterms:modified xsi:type="dcterms:W3CDTF">2025-07-29T20:33:00Z</dcterms:modified>
</cp:coreProperties>
</file>